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1B162" w14:textId="341614D3" w:rsidR="00C3003B" w:rsidRPr="00E25B47" w:rsidRDefault="00E25B47" w:rsidP="00E25B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5B47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แผนบริหารจัดการความเสี่ยงต่อการรับสินบน</w:t>
      </w:r>
    </w:p>
    <w:p w14:paraId="30931212" w14:textId="74661BE5" w:rsidR="00E25B47" w:rsidRPr="00E25B47" w:rsidRDefault="00E25B47" w:rsidP="00E25B4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25B47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ของสถานีตำรวจภูธรห้วยยอด ประจำปีงบประมาณ พ.ศ.2568</w:t>
      </w:r>
    </w:p>
    <w:p w14:paraId="6A83EA6C" w14:textId="632B0720" w:rsidR="00E25B47" w:rsidRDefault="00E25B4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25B4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1 บทนำ</w:t>
      </w:r>
    </w:p>
    <w:p w14:paraId="716AA471" w14:textId="1E0154D5" w:rsidR="00E25B47" w:rsidRDefault="00E25B47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25B47">
        <w:rPr>
          <w:rFonts w:ascii="TH SarabunIT๙" w:hAnsi="TH SarabunIT๙" w:cs="TH SarabunIT๙"/>
          <w:sz w:val="32"/>
          <w:szCs w:val="32"/>
          <w:cs/>
        </w:rPr>
        <w:t>ปัจจุบันการดำเนินงานของสถานีตำรวจภูธร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ห้วยยอด</w:t>
      </w:r>
      <w:r w:rsidRPr="00E25B47">
        <w:rPr>
          <w:rFonts w:ascii="TH SarabunIT๙" w:hAnsi="TH SarabunIT๙" w:cs="TH SarabunIT๙"/>
          <w:sz w:val="32"/>
          <w:szCs w:val="32"/>
          <w:cs/>
        </w:rPr>
        <w:t xml:space="preserve"> ต้องเผชิญกับสภาพความไม่แน่นอน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ทั้งปัจจัยภายในและปัจจัยภายนอกองค์กร ซึ่งก่อให้เกิดเหตุการณ์ที่เป็นความเสี่ยง โดยเฉพาะความเสี่ยงซึ่ง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จะส่งผลกระทบในเชิงลบ ดังนั้นการบริหารความเสี่ยงเป็นเครื่องมือทางกลยุทธ์ที่สำคัญตามหลักการกำกับดูแล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กิจการที่ดีที่ช่วยในการบริหารงาน และการตัดสินใจด้านต่างๆ เช่น การวางแผน การกำหนดกลยุทธ์ การติดตาม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ควบคุมและวัดผลการปฏิบัติงาน ตลอดจนการใช้ทรัพยากรต่างๆ อย่างเหมาะสม มีประสิทธิภาพมากขึ้น และลด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การสูญเสียและโอกาสที่จะทำให้เกิดความเสียหายแก่องค์กร</w:t>
      </w:r>
    </w:p>
    <w:p w14:paraId="5075B6C3" w14:textId="23E4BF7A" w:rsidR="00E25B47" w:rsidRDefault="00E25B47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E25B47">
        <w:rPr>
          <w:rFonts w:ascii="TH SarabunIT๙" w:hAnsi="TH SarabunIT๙" w:cs="TH SarabunIT๙"/>
          <w:sz w:val="32"/>
          <w:szCs w:val="32"/>
          <w:cs/>
        </w:rPr>
        <w:t>ภายใต้สภาวะการดำเนินงานขององค์การย่อมมีความเสี่ยง ซึ่งเป็นความไม่แน่นอนที่อาจจะ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ส่งผลกระทบต่อการดำเนินงานหรือเป้าหมายของสถานีตำรวจภูธร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ห้วยยอด </w:t>
      </w:r>
      <w:r w:rsidRPr="00E25B47">
        <w:rPr>
          <w:rFonts w:ascii="TH SarabunIT๙" w:hAnsi="TH SarabunIT๙" w:cs="TH SarabunIT๙"/>
          <w:sz w:val="32"/>
          <w:szCs w:val="32"/>
          <w:cs/>
        </w:rPr>
        <w:t>จึงมีความจำเป็นต้องจัดการความเสี่ยง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อย่างเป็นระบบ โดยระบุความเสี่ยงว่ามีปัจจัยใดบ้างที่กระทบต่อการดำเนินงานหรือเป้าหมายขององค์กร โดย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ดำเนินการวิเคราะห์ความเสี่ยงจากผลกระทบและโอกาสที่เกิดขึ้น จัดลำดับความสำคัญของความเสี่ยงกำหนด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แนวทางในการจัดการความเสี่ยงและต้องคำนึงถึงความคุ้มค่าในการจัดการความเสี่ยงอย่างเหมาะสม</w:t>
      </w:r>
    </w:p>
    <w:p w14:paraId="20CCB874" w14:textId="455D54F0" w:rsidR="00E25B47" w:rsidRDefault="00E25B47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7BA78C" wp14:editId="28904A3D">
                <wp:simplePos x="0" y="0"/>
                <wp:positionH relativeFrom="column">
                  <wp:posOffset>2461260</wp:posOffset>
                </wp:positionH>
                <wp:positionV relativeFrom="paragraph">
                  <wp:posOffset>2630170</wp:posOffset>
                </wp:positionV>
                <wp:extent cx="4076700" cy="1379220"/>
                <wp:effectExtent l="0" t="0" r="0" b="0"/>
                <wp:wrapNone/>
                <wp:docPr id="16939392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B629E" w14:textId="2DF31780" w:rsidR="00E25B47" w:rsidRPr="00E25B47" w:rsidRDefault="00E25B47" w:rsidP="00E25B4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</w:p>
                          <w:p w14:paraId="6704E8FB" w14:textId="438DD4AD" w:rsidR="00E25B47" w:rsidRPr="00E25B47" w:rsidRDefault="00E25B47" w:rsidP="00E25B47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พ.ต.อ.</w:t>
                            </w:r>
                          </w:p>
                          <w:p w14:paraId="522D58B3" w14:textId="0B1A5F4B" w:rsidR="002829E3" w:rsidRDefault="00E25B47" w:rsidP="002829E3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( </w:t>
                            </w:r>
                            <w:r w:rsidR="00DA29D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สานิตย์ พลเพชร</w:t>
                            </w: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16DF598E" w14:textId="1AD897F3" w:rsidR="002829E3" w:rsidRPr="00E25B47" w:rsidRDefault="002829E3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ผกก.สภ.ห้วยยอด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7BA7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3.8pt;margin-top:207.1pt;width:321pt;height:108.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" fillcolor="white [3201]" stroked="f" strokeweight=".5pt">
                <v:textbox>
                  <w:txbxContent>
                    <w:p w14:paraId="34AB629E" w14:textId="2DF31780" w:rsidR="00E25B47" w:rsidRPr="00E25B47" w:rsidRDefault="00E25B47" w:rsidP="00E25B4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</w:p>
                    <w:p w14:paraId="6704E8FB" w14:textId="438DD4AD" w:rsidR="00E25B47" w:rsidRPr="00E25B47" w:rsidRDefault="00E25B47" w:rsidP="00E25B47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พ.ต.อ.</w:t>
                      </w:r>
                    </w:p>
                    <w:p w14:paraId="522D58B3" w14:textId="0B1A5F4B" w:rsidR="002829E3" w:rsidRDefault="00E25B47" w:rsidP="002829E3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( </w:t>
                      </w:r>
                      <w:r w:rsidR="00DA29D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สานิตย์ พลเพชร</w:t>
                      </w: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16DF598E" w14:textId="1AD897F3" w:rsidR="002829E3" w:rsidRPr="00E25B47" w:rsidRDefault="002829E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ผกก.สภ.ห้วยยอด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25B47">
        <w:rPr>
          <w:rFonts w:ascii="TH SarabunIT๙" w:hAnsi="TH SarabunIT๙" w:cs="TH SarabunIT๙"/>
          <w:sz w:val="32"/>
          <w:szCs w:val="32"/>
          <w:cs/>
        </w:rPr>
        <w:t>การนำเครื่องมือประเมินความเสี่ยงมาใช้ในองค์กรจะช่วยเป็นหลักประกันในระดับหนึ่งได้ว่า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การดำเนินการขององค์กรจะมีการรับสินบน หรือในกรณีพบการรับสินบนที่ไม่คาดคิด โอกาสที่จะประสบ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กับปัญหาน้อยว่าองค์กรอื่น หรือหากเกิดความเสียหายเกิดขึ้นก็จะเป็นการเกิดความเสียหายน้อยกว่า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องค์กรที่ไม่มีการนำเครื่องมือการประเมินความเสี่ยงการรับสินบนมาใช้เพราะได้มีการเตรียมมาตรการการ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ป้องกันการรับสินบนล่วงหน้าไว้โดยให้เป็นส่วนหนึ่งของการปฏิบัติงานประจำและประกอบกับ สำนักงาน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ป.ป.ช. ได้นำเกณฑ์การประเมินคุณธรรมและความโปร่งใสในการดำเนินงานของ หน่วยงานภาครัฐโดยให้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หน่วยงานภาครัฐประเมินความเสี่ยงการรับสินบนมาใช้เป็นเกณฑ์การประเมินการดำเนินงานของ ส่วนราชการ</w:t>
      </w:r>
      <w:r w:rsidRPr="00E25B47">
        <w:rPr>
          <w:rFonts w:ascii="TH SarabunIT๙" w:hAnsi="TH SarabunIT๙" w:cs="TH SarabunIT๙"/>
          <w:sz w:val="32"/>
          <w:szCs w:val="32"/>
        </w:rPr>
        <w:t xml:space="preserve"> </w:t>
      </w:r>
      <w:r w:rsidRPr="00E25B47">
        <w:rPr>
          <w:rFonts w:ascii="TH SarabunIT๙" w:hAnsi="TH SarabunIT๙" w:cs="TH SarabunIT๙"/>
          <w:sz w:val="32"/>
          <w:szCs w:val="32"/>
          <w:cs/>
        </w:rPr>
        <w:t>เพื่อยกระดับการดำเนินงานให้มีความโปร่งใสและลดปัญหาการรับสินบนประพฤติมิชอบ</w:t>
      </w:r>
    </w:p>
    <w:p w14:paraId="2FC2E31A" w14:textId="77777777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6A3CF6" w14:textId="78A56CF9" w:rsidR="002216BE" w:rsidRDefault="00DA29D7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558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8960" behindDoc="1" locked="0" layoutInCell="1" allowOverlap="1" wp14:anchorId="4DE53723" wp14:editId="40999135">
            <wp:simplePos x="0" y="0"/>
            <wp:positionH relativeFrom="column">
              <wp:posOffset>3398520</wp:posOffset>
            </wp:positionH>
            <wp:positionV relativeFrom="paragraph">
              <wp:posOffset>299720</wp:posOffset>
            </wp:positionV>
            <wp:extent cx="657225" cy="190500"/>
            <wp:effectExtent l="0" t="0" r="9525" b="0"/>
            <wp:wrapTight wrapText="bothSides">
              <wp:wrapPolygon edited="0">
                <wp:start x="1878" y="0"/>
                <wp:lineTo x="0" y="6480"/>
                <wp:lineTo x="0" y="19440"/>
                <wp:lineTo x="1878" y="19440"/>
                <wp:lineTo x="6887" y="19440"/>
                <wp:lineTo x="21287" y="10800"/>
                <wp:lineTo x="21287" y="0"/>
                <wp:lineTo x="5635" y="0"/>
                <wp:lineTo x="1878" y="0"/>
              </wp:wrapPolygon>
            </wp:wrapTight>
            <wp:docPr id="12758182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1827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12819" w14:textId="0B4F34B3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95B3F" w14:textId="77777777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780B79" w14:textId="77777777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12635" w14:textId="77777777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19A46" w14:textId="77777777" w:rsidR="002216BE" w:rsidRPr="002216BE" w:rsidRDefault="002216BE" w:rsidP="002216B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6B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ส่วนที่</w:t>
      </w:r>
      <w:r w:rsidRPr="002216BE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2216B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</w:t>
      </w:r>
      <w:r w:rsidRPr="002216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96377B6" w14:textId="77777777" w:rsidR="002216BE" w:rsidRPr="002216BE" w:rsidRDefault="002216BE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6BE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การประเมินความเสี่ยงต่อการรับสินบน</w:t>
      </w:r>
      <w:r w:rsidRPr="002216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235B7D5" w14:textId="08D7E1BA" w:rsidR="002216BE" w:rsidRDefault="002216BE" w:rsidP="00E25B4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6BE">
        <w:rPr>
          <w:rFonts w:ascii="TH SarabunIT๙" w:hAnsi="TH SarabunIT๙" w:cs="TH SarabunIT๙"/>
          <w:sz w:val="32"/>
          <w:szCs w:val="32"/>
          <w:cs/>
        </w:rPr>
        <w:t xml:space="preserve">พิจารณาจาก </w:t>
      </w:r>
      <w:r w:rsidRPr="002216BE">
        <w:rPr>
          <w:rFonts w:ascii="TH SarabunIT๙" w:hAnsi="TH SarabunIT๙" w:cs="TH SarabunIT๙"/>
          <w:sz w:val="32"/>
          <w:szCs w:val="32"/>
        </w:rPr>
        <w:t xml:space="preserve">2 </w:t>
      </w:r>
      <w:r w:rsidRPr="002216BE">
        <w:rPr>
          <w:rFonts w:ascii="TH SarabunIT๙" w:hAnsi="TH SarabunIT๙" w:cs="TH SarabunIT๙"/>
          <w:sz w:val="32"/>
          <w:szCs w:val="32"/>
          <w:cs/>
        </w:rPr>
        <w:t>ปัจจัย คือ โอกาสที่จะเกิด (</w:t>
      </w:r>
      <w:r w:rsidRPr="002216BE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2216BE">
        <w:rPr>
          <w:rFonts w:ascii="TH SarabunIT๙" w:hAnsi="TH SarabunIT๙" w:cs="TH SarabunIT๙"/>
          <w:sz w:val="32"/>
          <w:szCs w:val="32"/>
          <w:cs/>
        </w:rPr>
        <w:t>พิจารณาความเป็นไปได้ที่จะเกิดเหตุการณ์</w:t>
      </w:r>
      <w:r w:rsidRPr="002216B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2216BE">
        <w:rPr>
          <w:rFonts w:ascii="TH SarabunIT๙" w:hAnsi="TH SarabunIT๙" w:cs="TH SarabunIT๙"/>
          <w:sz w:val="32"/>
          <w:szCs w:val="32"/>
          <w:cs/>
        </w:rPr>
        <w:t>ความเสี่ยงและผลกระทบ (</w:t>
      </w:r>
      <w:r w:rsidRPr="002216BE">
        <w:rPr>
          <w:rFonts w:ascii="TH SarabunIT๙" w:hAnsi="TH SarabunIT๙" w:cs="TH SarabunIT๙"/>
          <w:sz w:val="32"/>
          <w:szCs w:val="32"/>
        </w:rPr>
        <w:t xml:space="preserve">Impact) </w:t>
      </w:r>
      <w:r w:rsidRPr="002216BE">
        <w:rPr>
          <w:rFonts w:ascii="TH SarabunIT๙" w:hAnsi="TH SarabunIT๙" w:cs="TH SarabunIT๙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2E26E5F5" w14:textId="5768A080" w:rsidR="002216BE" w:rsidRDefault="002216BE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5FF8161" wp14:editId="547F7875">
            <wp:simplePos x="0" y="0"/>
            <wp:positionH relativeFrom="column">
              <wp:posOffset>-76200</wp:posOffset>
            </wp:positionH>
            <wp:positionV relativeFrom="paragraph">
              <wp:posOffset>610235</wp:posOffset>
            </wp:positionV>
            <wp:extent cx="5639435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25" y="21522"/>
                <wp:lineTo x="21525" y="0"/>
                <wp:lineTo x="0" y="0"/>
              </wp:wrapPolygon>
            </wp:wrapTight>
            <wp:docPr id="1874010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10425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0" t="25763" r="30999" b="8765"/>
                    <a:stretch/>
                  </pic:blipFill>
                  <pic:spPr bwMode="auto">
                    <a:xfrm>
                      <a:off x="0" y="0"/>
                      <a:ext cx="563943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16BE">
        <w:rPr>
          <w:rFonts w:ascii="TH SarabunIT๙" w:hAnsi="TH SarabunIT๙" w:cs="TH SarabunIT๙" w:hint="cs"/>
          <w:b/>
          <w:bCs/>
          <w:sz w:val="32"/>
          <w:szCs w:val="32"/>
          <w:cs/>
        </w:rPr>
        <w:t>ศั</w:t>
      </w:r>
      <w:r w:rsidRPr="002216BE">
        <w:rPr>
          <w:rFonts w:ascii="TH SarabunIT๙" w:hAnsi="TH SarabunIT๙" w:cs="TH SarabunIT๙"/>
          <w:b/>
          <w:bCs/>
          <w:sz w:val="32"/>
          <w:szCs w:val="32"/>
          <w:cs/>
        </w:rPr>
        <w:t>พท์เฉพาะ คำนิยาม</w:t>
      </w:r>
    </w:p>
    <w:p w14:paraId="01563980" w14:textId="77777777" w:rsidR="001C513C" w:rsidRDefault="001C513C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B4C70AC" w14:textId="77777777" w:rsidR="001C513C" w:rsidRDefault="001C513C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87CC06" w14:textId="77777777" w:rsidR="001C513C" w:rsidRDefault="001C513C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EAA9FA" w14:textId="77777777" w:rsidR="001C513C" w:rsidRDefault="001C513C" w:rsidP="00E25B4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DD76D" w14:textId="325E34EF" w:rsidR="001C513C" w:rsidRDefault="001C513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513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เกณฑ์การประเมินความเสี่ยงต่อการรับสินบน</w:t>
      </w:r>
    </w:p>
    <w:p w14:paraId="2B0069B0" w14:textId="68E435B9" w:rsidR="001C513C" w:rsidRDefault="001C513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DE08815" wp14:editId="1CC16C9A">
            <wp:simplePos x="0" y="0"/>
            <wp:positionH relativeFrom="column">
              <wp:posOffset>275590</wp:posOffset>
            </wp:positionH>
            <wp:positionV relativeFrom="paragraph">
              <wp:posOffset>480060</wp:posOffset>
            </wp:positionV>
            <wp:extent cx="5231130" cy="2369820"/>
            <wp:effectExtent l="0" t="0" r="7620" b="0"/>
            <wp:wrapTight wrapText="bothSides">
              <wp:wrapPolygon edited="0">
                <wp:start x="0" y="0"/>
                <wp:lineTo x="0" y="21357"/>
                <wp:lineTo x="21553" y="21357"/>
                <wp:lineTo x="21553" y="0"/>
                <wp:lineTo x="0" y="0"/>
              </wp:wrapPolygon>
            </wp:wrapTight>
            <wp:docPr id="563389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8922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41363" r="32196" b="27911"/>
                    <a:stretch/>
                  </pic:blipFill>
                  <pic:spPr bwMode="auto">
                    <a:xfrm>
                      <a:off x="0" y="0"/>
                      <a:ext cx="5231130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1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C513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1C513C">
        <w:rPr>
          <w:rFonts w:ascii="TH SarabunIT๙" w:hAnsi="TH SarabunIT๙" w:cs="TH SarabunIT๙"/>
          <w:b/>
          <w:bCs/>
          <w:sz w:val="32"/>
          <w:szCs w:val="32"/>
          <w:cs/>
        </w:rPr>
        <w:t>เกณฑ์โอกาสที่จะเกิด (</w:t>
      </w:r>
      <w:r w:rsidRPr="001C513C">
        <w:rPr>
          <w:rFonts w:ascii="TH SarabunIT๙" w:hAnsi="TH SarabunIT๙" w:cs="TH SarabunIT๙"/>
          <w:b/>
          <w:bCs/>
          <w:sz w:val="32"/>
          <w:szCs w:val="32"/>
        </w:rPr>
        <w:t>Likelihood)</w:t>
      </w:r>
    </w:p>
    <w:p w14:paraId="30BE538D" w14:textId="34DD2018" w:rsidR="001C513C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2DF490D" wp14:editId="22251808">
            <wp:simplePos x="0" y="0"/>
            <wp:positionH relativeFrom="margin">
              <wp:align>center</wp:align>
            </wp:positionH>
            <wp:positionV relativeFrom="paragraph">
              <wp:posOffset>2974340</wp:posOffset>
            </wp:positionV>
            <wp:extent cx="5179907" cy="2453640"/>
            <wp:effectExtent l="0" t="0" r="1905" b="3810"/>
            <wp:wrapTight wrapText="bothSides">
              <wp:wrapPolygon edited="0">
                <wp:start x="0" y="0"/>
                <wp:lineTo x="0" y="21466"/>
                <wp:lineTo x="21529" y="21466"/>
                <wp:lineTo x="21529" y="0"/>
                <wp:lineTo x="0" y="0"/>
              </wp:wrapPolygon>
            </wp:wrapTight>
            <wp:docPr id="1321002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02299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0" t="39708" r="32329" b="28383"/>
                    <a:stretch/>
                  </pic:blipFill>
                  <pic:spPr bwMode="auto">
                    <a:xfrm>
                      <a:off x="0" y="0"/>
                      <a:ext cx="5179907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C513C" w:rsidRPr="001C513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1C513C" w:rsidRPr="001C513C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="001C513C" w:rsidRPr="001C513C">
        <w:rPr>
          <w:rFonts w:ascii="TH SarabunIT๙" w:hAnsi="TH SarabunIT๙" w:cs="TH SarabunIT๙"/>
          <w:b/>
          <w:bCs/>
          <w:sz w:val="32"/>
          <w:szCs w:val="32"/>
          <w:cs/>
        </w:rPr>
        <w:t>เกณฑ์ผลกระทบ (</w:t>
      </w:r>
      <w:r w:rsidR="001C513C" w:rsidRPr="001C513C">
        <w:rPr>
          <w:rFonts w:ascii="TH SarabunIT๙" w:hAnsi="TH SarabunIT๙" w:cs="TH SarabunIT๙"/>
          <w:b/>
          <w:bCs/>
          <w:sz w:val="32"/>
          <w:szCs w:val="32"/>
        </w:rPr>
        <w:t>Impact)</w:t>
      </w:r>
    </w:p>
    <w:p w14:paraId="21A49941" w14:textId="436CE17C" w:rsidR="0003555F" w:rsidRDefault="0003555F" w:rsidP="001C513C">
      <w:pPr>
        <w:jc w:val="center"/>
        <w:rPr>
          <w:noProof/>
        </w:rPr>
      </w:pPr>
    </w:p>
    <w:p w14:paraId="609E0A74" w14:textId="041165FC" w:rsidR="0003555F" w:rsidRDefault="0003555F" w:rsidP="001C513C">
      <w:pPr>
        <w:jc w:val="center"/>
        <w:rPr>
          <w:noProof/>
        </w:rPr>
      </w:pPr>
    </w:p>
    <w:p w14:paraId="1770F832" w14:textId="52EBA31B" w:rsidR="001C513C" w:rsidRDefault="001C513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68E42C" w14:textId="77777777" w:rsidR="0003555F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4F9B35" w14:textId="77777777" w:rsidR="0003555F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A9F2E" w14:textId="77777777" w:rsidR="0003555F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351766" w14:textId="77777777" w:rsidR="0003555F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9FBF99" w14:textId="475BE042" w:rsidR="0003555F" w:rsidRDefault="0003555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3555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ตารางที่ </w:t>
      </w:r>
      <w:r w:rsidRPr="0003555F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3555F">
        <w:rPr>
          <w:rFonts w:ascii="TH SarabunIT๙" w:hAnsi="TH SarabunIT๙" w:cs="TH SarabunIT๙"/>
          <w:b/>
          <w:bCs/>
          <w:sz w:val="32"/>
          <w:szCs w:val="32"/>
          <w:cs/>
        </w:rPr>
        <w:t>ระดับความเสี่ยงการทุ</w:t>
      </w:r>
      <w:r w:rsidR="00161C12">
        <w:rPr>
          <w:noProof/>
        </w:rPr>
        <w:drawing>
          <wp:anchor distT="0" distB="0" distL="114300" distR="114300" simplePos="0" relativeHeight="251667456" behindDoc="1" locked="0" layoutInCell="1" allowOverlap="1" wp14:anchorId="249BDE64" wp14:editId="672D98E6">
            <wp:simplePos x="0" y="0"/>
            <wp:positionH relativeFrom="margin">
              <wp:posOffset>152400</wp:posOffset>
            </wp:positionH>
            <wp:positionV relativeFrom="paragraph">
              <wp:posOffset>370840</wp:posOffset>
            </wp:positionV>
            <wp:extent cx="5580380" cy="3139440"/>
            <wp:effectExtent l="0" t="0" r="1270" b="3810"/>
            <wp:wrapTight wrapText="bothSides">
              <wp:wrapPolygon edited="0">
                <wp:start x="0" y="0"/>
                <wp:lineTo x="0" y="21495"/>
                <wp:lineTo x="21531" y="21495"/>
                <wp:lineTo x="21531" y="0"/>
                <wp:lineTo x="0" y="0"/>
              </wp:wrapPolygon>
            </wp:wrapTight>
            <wp:docPr id="2096423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2342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7" t="29781" r="31132" b="30983"/>
                    <a:stretch/>
                  </pic:blipFill>
                  <pic:spPr bwMode="auto">
                    <a:xfrm>
                      <a:off x="0" y="0"/>
                      <a:ext cx="558038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555F">
        <w:rPr>
          <w:rFonts w:ascii="TH SarabunIT๙" w:hAnsi="TH SarabunIT๙" w:cs="TH SarabunIT๙"/>
          <w:b/>
          <w:bCs/>
          <w:sz w:val="32"/>
          <w:szCs w:val="32"/>
          <w:cs/>
        </w:rPr>
        <w:t>จริต</w:t>
      </w:r>
    </w:p>
    <w:p w14:paraId="072D34E2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4108DF2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4D45C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F2ED9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45974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6482DA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E8696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5C5F7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D0B30F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9EC23F8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D420E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6C96C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EDFAC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DAB243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07D7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การประเมินความเสี่ยงต่อการรับสินบนของสถานีตำรวจ</w:t>
      </w:r>
      <w:r w:rsidRPr="00B07D7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94D8B65" w14:textId="54C919FD" w:rsidR="00B07D7F" w:rsidRPr="00B07D7F" w:rsidRDefault="00B07D7F" w:rsidP="00B07D7F">
      <w:pPr>
        <w:pStyle w:val="a9"/>
        <w:numPr>
          <w:ilvl w:val="0"/>
          <w:numId w:val="1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B15F793" wp14:editId="13E739FA">
            <wp:simplePos x="0" y="0"/>
            <wp:positionH relativeFrom="column">
              <wp:posOffset>274320</wp:posOffset>
            </wp:positionH>
            <wp:positionV relativeFrom="paragraph">
              <wp:posOffset>393700</wp:posOffset>
            </wp:positionV>
            <wp:extent cx="5250180" cy="5516880"/>
            <wp:effectExtent l="0" t="0" r="7620" b="7620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2911896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89646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0" t="33563" r="33791" b="11838"/>
                    <a:stretch/>
                  </pic:blipFill>
                  <pic:spPr bwMode="auto">
                    <a:xfrm>
                      <a:off x="0" y="0"/>
                      <a:ext cx="5250180" cy="55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D7F">
        <w:rPr>
          <w:rFonts w:ascii="TH SarabunIT๙" w:hAnsi="TH SarabunIT๙" w:cs="TH SarabunIT๙"/>
          <w:b/>
          <w:bCs/>
          <w:sz w:val="32"/>
          <w:szCs w:val="32"/>
          <w:cs/>
        </w:rPr>
        <w:t>งานอำนวยการ</w:t>
      </w:r>
    </w:p>
    <w:p w14:paraId="3CA30379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F3E00E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957B0A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AFBE4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B499B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3521B94" w14:textId="77777777" w:rsidR="00B07D7F" w:rsidRDefault="00B07D7F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8F6FF0" w14:textId="762B8E73" w:rsidR="00B07D7F" w:rsidRPr="00B07D7F" w:rsidRDefault="00FF502C" w:rsidP="00B07D7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004BFB4" wp14:editId="0ACF515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58840" cy="6141720"/>
            <wp:effectExtent l="0" t="0" r="3810" b="0"/>
            <wp:wrapTight wrapText="bothSides">
              <wp:wrapPolygon edited="0">
                <wp:start x="0" y="0"/>
                <wp:lineTo x="0" y="21506"/>
                <wp:lineTo x="21545" y="21506"/>
                <wp:lineTo x="21545" y="0"/>
                <wp:lineTo x="0" y="0"/>
              </wp:wrapPolygon>
            </wp:wrapTight>
            <wp:docPr id="11057072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07273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8" t="32380" r="33902" b="12784"/>
                    <a:stretch/>
                  </pic:blipFill>
                  <pic:spPr bwMode="auto">
                    <a:xfrm>
                      <a:off x="0" y="0"/>
                      <a:ext cx="5958840" cy="614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810F7" w14:textId="77777777" w:rsidR="00B07D7F" w:rsidRDefault="00B07D7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36896" w14:textId="77777777" w:rsidR="00FF502C" w:rsidRDefault="00FF502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AA0B0" w14:textId="77777777" w:rsidR="00FF502C" w:rsidRDefault="00FF502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3DD9D1" w14:textId="77777777" w:rsidR="00FF502C" w:rsidRDefault="00FF502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72EE0FD" w14:textId="77777777" w:rsidR="00FF502C" w:rsidRDefault="00FF502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AFD3FF" w14:textId="77777777" w:rsidR="00FF502C" w:rsidRDefault="00FF502C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D6143" w14:textId="6845653A" w:rsidR="00FF502C" w:rsidRPr="00FF502C" w:rsidRDefault="00FF502C" w:rsidP="00FF502C">
      <w:pPr>
        <w:pStyle w:val="a9"/>
        <w:numPr>
          <w:ilvl w:val="0"/>
          <w:numId w:val="1"/>
        </w:num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DFCA463" wp14:editId="3A09F7E2">
            <wp:simplePos x="0" y="0"/>
            <wp:positionH relativeFrom="page">
              <wp:posOffset>708660</wp:posOffset>
            </wp:positionH>
            <wp:positionV relativeFrom="paragraph">
              <wp:posOffset>411480</wp:posOffset>
            </wp:positionV>
            <wp:extent cx="6202045" cy="3399790"/>
            <wp:effectExtent l="0" t="0" r="8255" b="0"/>
            <wp:wrapTight wrapText="bothSides">
              <wp:wrapPolygon edited="0">
                <wp:start x="0" y="0"/>
                <wp:lineTo x="0" y="21422"/>
                <wp:lineTo x="21562" y="21422"/>
                <wp:lineTo x="21562" y="0"/>
                <wp:lineTo x="0" y="0"/>
              </wp:wrapPolygon>
            </wp:wrapTight>
            <wp:docPr id="7503291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29129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3" t="41127" r="24485" b="7819"/>
                    <a:stretch/>
                  </pic:blipFill>
                  <pic:spPr bwMode="auto">
                    <a:xfrm>
                      <a:off x="0" y="0"/>
                      <a:ext cx="6202045" cy="33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502C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3B385222" w14:textId="2A966FA2" w:rsidR="00FF502C" w:rsidRPr="00FF502C" w:rsidRDefault="00FF502C" w:rsidP="00FF502C">
      <w:pPr>
        <w:pStyle w:val="a9"/>
        <w:ind w:left="73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568C8F" w14:textId="1AF7D5C5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FB73B" w14:textId="6817C4F1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9D795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567BF0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053D25F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59687A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9D38C5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DFD3E9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E9A534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69203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C11A77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188B8F" w14:textId="77777777" w:rsidR="009E60CD" w:rsidRDefault="009E60CD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A5E0BC" w14:textId="03523EE5" w:rsidR="009E60CD" w:rsidRPr="009E60CD" w:rsidRDefault="009E60CD" w:rsidP="009E60C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75E14D7" wp14:editId="4414F485">
            <wp:simplePos x="0" y="0"/>
            <wp:positionH relativeFrom="margin">
              <wp:posOffset>-495300</wp:posOffset>
            </wp:positionH>
            <wp:positionV relativeFrom="paragraph">
              <wp:posOffset>426720</wp:posOffset>
            </wp:positionV>
            <wp:extent cx="6667500" cy="4564380"/>
            <wp:effectExtent l="0" t="0" r="0" b="762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8809019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01983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8" t="34981" r="30733" b="9001"/>
                    <a:stretch/>
                  </pic:blipFill>
                  <pic:spPr bwMode="auto">
                    <a:xfrm>
                      <a:off x="0" y="0"/>
                      <a:ext cx="6667500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0CD">
        <w:rPr>
          <w:rFonts w:ascii="TH SarabunIT๙" w:hAnsi="TH SarabunIT๙" w:cs="TH SarabunIT๙"/>
          <w:b/>
          <w:bCs/>
          <w:sz w:val="32"/>
          <w:szCs w:val="32"/>
          <w:cs/>
        </w:rPr>
        <w:t>(3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9E60CD"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14:paraId="43D6F652" w14:textId="6889A37F" w:rsidR="009E60CD" w:rsidRPr="009E60CD" w:rsidRDefault="009E60CD" w:rsidP="009E60CD"/>
    <w:p w14:paraId="0A6BFC40" w14:textId="14D4B5D1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57670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225F4A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FFDA6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5DEF46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488BD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507B9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832AE2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C9717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59BF2" w14:textId="1BDDE32F" w:rsidR="000E6872" w:rsidRPr="000E6872" w:rsidRDefault="000E6872" w:rsidP="000E687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5396508" wp14:editId="784B5C9F">
            <wp:simplePos x="0" y="0"/>
            <wp:positionH relativeFrom="column">
              <wp:posOffset>-541020</wp:posOffset>
            </wp:positionH>
            <wp:positionV relativeFrom="paragraph">
              <wp:posOffset>387985</wp:posOffset>
            </wp:positionV>
            <wp:extent cx="678180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539" y="21481"/>
                <wp:lineTo x="21539" y="0"/>
                <wp:lineTo x="0" y="0"/>
              </wp:wrapPolygon>
            </wp:wrapTight>
            <wp:docPr id="13530379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37905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33563" r="27144" b="23892"/>
                    <a:stretch/>
                  </pic:blipFill>
                  <pic:spPr bwMode="auto">
                    <a:xfrm>
                      <a:off x="0" y="0"/>
                      <a:ext cx="678180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872">
        <w:rPr>
          <w:rFonts w:ascii="TH SarabunIT๙" w:hAnsi="TH SarabunIT๙" w:cs="TH SarabunIT๙"/>
          <w:b/>
          <w:bCs/>
          <w:sz w:val="32"/>
          <w:szCs w:val="32"/>
          <w:cs/>
        </w:rPr>
        <w:t>(4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0E6872">
        <w:rPr>
          <w:rFonts w:ascii="TH SarabunIT๙" w:hAnsi="TH SarabunIT๙" w:cs="TH SarabunIT๙"/>
          <w:b/>
          <w:bCs/>
          <w:sz w:val="32"/>
          <w:szCs w:val="32"/>
          <w:cs/>
        </w:rPr>
        <w:t>งานสืบสวน</w:t>
      </w:r>
    </w:p>
    <w:p w14:paraId="6CFFB917" w14:textId="78C0E9FF" w:rsidR="000E6872" w:rsidRPr="000E6872" w:rsidRDefault="000E6872" w:rsidP="000E6872">
      <w:r>
        <w:tab/>
      </w:r>
    </w:p>
    <w:p w14:paraId="2BF8BBEB" w14:textId="5FD75BE4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7215B5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FD23DB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1A111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D5DEBE4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090C2F9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2DF10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0911A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D684FA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AB7891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57C757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B4E66" w14:textId="77777777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EAD4D07" w14:textId="6C8EE6A4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223E0CA0" wp14:editId="3673345D">
            <wp:simplePos x="0" y="0"/>
            <wp:positionH relativeFrom="page">
              <wp:posOffset>411480</wp:posOffset>
            </wp:positionH>
            <wp:positionV relativeFrom="paragraph">
              <wp:posOffset>426720</wp:posOffset>
            </wp:positionV>
            <wp:extent cx="6797040" cy="3328670"/>
            <wp:effectExtent l="0" t="0" r="3810" b="5080"/>
            <wp:wrapTight wrapText="bothSides">
              <wp:wrapPolygon edited="0">
                <wp:start x="0" y="0"/>
                <wp:lineTo x="0" y="21509"/>
                <wp:lineTo x="21552" y="21509"/>
                <wp:lineTo x="21552" y="0"/>
                <wp:lineTo x="0" y="0"/>
              </wp:wrapPolygon>
            </wp:wrapTight>
            <wp:docPr id="6869524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5244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46799" r="22889" b="7347"/>
                    <a:stretch/>
                  </pic:blipFill>
                  <pic:spPr bwMode="auto">
                    <a:xfrm>
                      <a:off x="0" y="0"/>
                      <a:ext cx="6797040" cy="332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6872">
        <w:rPr>
          <w:rFonts w:ascii="TH SarabunIT๙" w:hAnsi="TH SarabunIT๙" w:cs="TH SarabunIT๙"/>
          <w:b/>
          <w:bCs/>
          <w:sz w:val="32"/>
          <w:szCs w:val="32"/>
        </w:rPr>
        <w:t xml:space="preserve">(5) </w:t>
      </w:r>
      <w:r w:rsidRPr="000E6872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6D52515B" w14:textId="5617DD3A" w:rsidR="000E6872" w:rsidRDefault="000E687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46A1AC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D55DF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51CD6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A15D74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6A2A6B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00A2D4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42A91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005AA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AFC3BC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412EB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798F80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BDD9E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4C39F0" w14:textId="77777777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63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Pr="000A763B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0A763B">
        <w:rPr>
          <w:rFonts w:ascii="TH SarabunIT๙" w:hAnsi="TH SarabunIT๙" w:cs="TH SarabunIT๙"/>
          <w:b/>
          <w:bCs/>
          <w:sz w:val="32"/>
          <w:szCs w:val="32"/>
          <w:cs/>
        </w:rPr>
        <w:t>แผนบริหารจัดการความเสี่ยงต่อการรับสินบน</w:t>
      </w:r>
      <w:r w:rsidRPr="000A763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779BAD" w14:textId="340D9FAA" w:rsidR="000A763B" w:rsidRDefault="000A763B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763B">
        <w:rPr>
          <w:rFonts w:ascii="TH SarabunIT๙" w:hAnsi="TH SarabunIT๙" w:cs="TH SarabunIT๙"/>
          <w:b/>
          <w:bCs/>
          <w:sz w:val="32"/>
          <w:szCs w:val="32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ห้วยยอด</w:t>
      </w:r>
    </w:p>
    <w:p w14:paraId="3341B340" w14:textId="6D7AB3AD" w:rsidR="00220BC5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E4BC907" wp14:editId="56CBABC6">
            <wp:simplePos x="0" y="0"/>
            <wp:positionH relativeFrom="margin">
              <wp:align>left</wp:align>
            </wp:positionH>
            <wp:positionV relativeFrom="paragraph">
              <wp:posOffset>2501900</wp:posOffset>
            </wp:positionV>
            <wp:extent cx="6199505" cy="2583180"/>
            <wp:effectExtent l="0" t="0" r="0" b="7620"/>
            <wp:wrapTight wrapText="bothSides">
              <wp:wrapPolygon edited="0">
                <wp:start x="0" y="0"/>
                <wp:lineTo x="0" y="21504"/>
                <wp:lineTo x="21505" y="21504"/>
                <wp:lineTo x="21505" y="0"/>
                <wp:lineTo x="0" y="0"/>
              </wp:wrapPolygon>
            </wp:wrapTight>
            <wp:docPr id="697099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099162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39236" r="25016" b="22947"/>
                    <a:stretch/>
                  </pic:blipFill>
                  <pic:spPr bwMode="auto">
                    <a:xfrm>
                      <a:off x="0" y="0"/>
                      <a:ext cx="619950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BC5">
        <w:rPr>
          <w:rFonts w:ascii="TH SarabunIT๙" w:hAnsi="TH SarabunIT๙" w:cs="TH SarabunIT๙"/>
          <w:sz w:val="32"/>
          <w:szCs w:val="32"/>
          <w:cs/>
        </w:rPr>
        <w:tab/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ในการจัดทำแผนบริหารจัดการความเสี่ยงต่อการรับสินบน พิจารณาความเสี่ยงต่อ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การรับสินบน ที่อยู่ในโชนสีแดง (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Red Zone)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ของทุกสายงานจะถูกเลือกมาทำแผนบริหารจัดการความเสี่ยงต่อ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การรับสินบน ส่วนลำดับความเสี่ยงที่อยู่ในโซนสีส้ม สีเหลือง จะถูกเลือกในลำดับต่อมา มาตรการควบคุมความ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เสี่ยงการทุจริตอาจมีหลากหลายวิธีการ หน่วยงานควรทำการคัดเลือกวิธีที่ดีที่สุด และประเมิน ความคุ้มค่า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เหมาะสมกับระดับความเสี่ยงต่อการรับสินบนที่ได้จากการประเมินมาประกอบด้วย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การจัดทำแผนบริหารจัดการความเสี่ยงต่อการรับสินบน ให้นำมาตรการควบคุมความเสี่ยง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ต่อการรับสินบนของกระบวนงานหรือโครงการที่ทำการประเมินของหน่วยงานที่มีอยู่ในปัจจุบัน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(Key Controls in place)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</w:t>
      </w:r>
      <w:r w:rsidR="00220BC5" w:rsidRPr="00220BC5">
        <w:rPr>
          <w:rFonts w:ascii="TH SarabunIT๙" w:hAnsi="TH SarabunIT๙" w:cs="TH SarabunIT๙"/>
          <w:sz w:val="32"/>
          <w:szCs w:val="32"/>
        </w:rPr>
        <w:t xml:space="preserve"> </w:t>
      </w:r>
      <w:r w:rsidR="00220BC5" w:rsidRPr="00220BC5">
        <w:rPr>
          <w:rFonts w:ascii="TH SarabunIT๙" w:hAnsi="TH SarabunIT๙" w:cs="TH SarabunIT๙"/>
          <w:sz w:val="32"/>
          <w:szCs w:val="32"/>
          <w:cs/>
        </w:rPr>
        <w:t>เพิ่มเติม) เพื่อพิจารณาจัดทำมาตรการควบคุมความเสี่ยงต่อการรับสินบนเพิ่มเติม (</w:t>
      </w:r>
      <w:r w:rsidR="00220BC5" w:rsidRPr="00220BC5">
        <w:rPr>
          <w:rFonts w:ascii="TH SarabunIT๙" w:hAnsi="TH SarabunIT๙" w:cs="TH SarabunIT๙"/>
          <w:sz w:val="32"/>
          <w:szCs w:val="32"/>
        </w:rPr>
        <w:t>Further Actions to be Taken)</w:t>
      </w:r>
    </w:p>
    <w:p w14:paraId="04886E83" w14:textId="72B38ED0" w:rsidR="003741A4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CD2558" w14:textId="77777777" w:rsidR="003741A4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719F16" w14:textId="77777777" w:rsidR="003741A4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3BBD70" w14:textId="77777777" w:rsidR="003741A4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5E975A" w14:textId="77777777" w:rsidR="003741A4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FBFB10" w14:textId="77777777" w:rsidR="003741A4" w:rsidRPr="00220BC5" w:rsidRDefault="003741A4" w:rsidP="00220BC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A71C8C1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DB7193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3741A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5685582" w14:textId="77777777" w:rsidR="003741A4" w:rsidRPr="003741A4" w:rsidRDefault="003741A4" w:rsidP="003741A4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แผนบริหารจัดการความเสี่ยงต่อการรับสินบน</w:t>
      </w: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4C7BE896" w14:textId="69F00F6B" w:rsidR="003741A4" w:rsidRPr="003741A4" w:rsidRDefault="003741A4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ห้วยยอด ภ.จว.ตรัง</w:t>
      </w: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ประจำปีงบประมาณ พ.ศ.</w:t>
      </w: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2568 </w:t>
      </w:r>
    </w:p>
    <w:p w14:paraId="5A2C6935" w14:textId="662249F3" w:rsidR="00161C12" w:rsidRPr="003741A4" w:rsidRDefault="003741A4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(1) </w:t>
      </w: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>งานอำนวยการ</w:t>
      </w:r>
    </w:p>
    <w:p w14:paraId="74D8DDC0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886DF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D2CA9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6DEE67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F8F03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E855B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A52D05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85258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C5797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9B5F3" w14:textId="77777777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CD2E3" w14:textId="38CF616F" w:rsidR="003741A4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06D9B618" wp14:editId="468D12C3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9832975" cy="5828030"/>
            <wp:effectExtent l="0" t="0" r="0" b="1270"/>
            <wp:wrapTight wrapText="bothSides">
              <wp:wrapPolygon edited="0">
                <wp:start x="0" y="0"/>
                <wp:lineTo x="0" y="21534"/>
                <wp:lineTo x="21551" y="21534"/>
                <wp:lineTo x="21551" y="0"/>
                <wp:lineTo x="0" y="0"/>
              </wp:wrapPolygon>
            </wp:wrapTight>
            <wp:docPr id="12460418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41846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5" t="28888" r="18671" b="5999"/>
                    <a:stretch/>
                  </pic:blipFill>
                  <pic:spPr bwMode="auto">
                    <a:xfrm>
                      <a:off x="0" y="0"/>
                      <a:ext cx="9832975" cy="582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B798C" w14:textId="748983C3" w:rsidR="00161C12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A90B8D0" wp14:editId="55C27B6E">
            <wp:simplePos x="0" y="0"/>
            <wp:positionH relativeFrom="column">
              <wp:posOffset>-706755</wp:posOffset>
            </wp:positionH>
            <wp:positionV relativeFrom="paragraph">
              <wp:posOffset>0</wp:posOffset>
            </wp:positionV>
            <wp:extent cx="10307320" cy="4945380"/>
            <wp:effectExtent l="0" t="0" r="0" b="7620"/>
            <wp:wrapTight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ight>
            <wp:docPr id="1125197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97064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31181" r="18670" b="14406"/>
                    <a:stretch/>
                  </pic:blipFill>
                  <pic:spPr bwMode="auto">
                    <a:xfrm>
                      <a:off x="0" y="0"/>
                      <a:ext cx="10307320" cy="49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08EBD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8AAC22" w14:textId="3719EB1C" w:rsidR="00161C12" w:rsidRDefault="003741A4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785D5B93" wp14:editId="2EDFB2B5">
            <wp:simplePos x="0" y="0"/>
            <wp:positionH relativeFrom="page">
              <wp:posOffset>121920</wp:posOffset>
            </wp:positionH>
            <wp:positionV relativeFrom="paragraph">
              <wp:posOffset>0</wp:posOffset>
            </wp:positionV>
            <wp:extent cx="10477500" cy="5028565"/>
            <wp:effectExtent l="0" t="0" r="0" b="635"/>
            <wp:wrapTight wrapText="bothSides">
              <wp:wrapPolygon edited="0">
                <wp:start x="0" y="0"/>
                <wp:lineTo x="0" y="21521"/>
                <wp:lineTo x="21561" y="21521"/>
                <wp:lineTo x="21561" y="0"/>
                <wp:lineTo x="0" y="0"/>
              </wp:wrapPolygon>
            </wp:wrapTight>
            <wp:docPr id="908419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19048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35766" r="18671" b="10279"/>
                    <a:stretch/>
                  </pic:blipFill>
                  <pic:spPr bwMode="auto">
                    <a:xfrm>
                      <a:off x="0" y="0"/>
                      <a:ext cx="10477500" cy="50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B8C68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CB4EFA" w14:textId="77777777" w:rsidR="003741A4" w:rsidRPr="003741A4" w:rsidRDefault="003741A4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แผนบริหารจัดการความเสี่ยงต่อการรับสินบน</w:t>
      </w: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18635209" w14:textId="0B9AABA9" w:rsidR="003741A4" w:rsidRPr="003741A4" w:rsidRDefault="003741A4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ห้วยยอด ภ.จว.ตรัง</w:t>
      </w: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ประจำปีงบประมาณ พ.ศ.</w:t>
      </w: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2568 </w:t>
      </w:r>
    </w:p>
    <w:p w14:paraId="4D25366D" w14:textId="35A1B9D8" w:rsidR="00161C12" w:rsidRPr="003741A4" w:rsidRDefault="003741A4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3741A4">
        <w:rPr>
          <w:rFonts w:ascii="TH SarabunIT๙" w:hAnsi="TH SarabunIT๙" w:cs="TH SarabunIT๙"/>
          <w:b/>
          <w:bCs/>
          <w:sz w:val="56"/>
          <w:szCs w:val="56"/>
        </w:rPr>
        <w:t xml:space="preserve">(2) </w:t>
      </w:r>
      <w:r w:rsidRPr="003741A4">
        <w:rPr>
          <w:rFonts w:ascii="TH SarabunIT๙" w:hAnsi="TH SarabunIT๙" w:cs="TH SarabunIT๙"/>
          <w:b/>
          <w:bCs/>
          <w:sz w:val="56"/>
          <w:szCs w:val="56"/>
          <w:cs/>
        </w:rPr>
        <w:t>งานป้องกันปราบปราม</w:t>
      </w:r>
    </w:p>
    <w:p w14:paraId="1FA74946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7A2E9B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078822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EE813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FE96126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FC4C81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89929D9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E1991D1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6FF79E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01E050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1C71F" w14:textId="73293918" w:rsidR="00161C12" w:rsidRDefault="0084479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0F804409" wp14:editId="67905644">
            <wp:simplePos x="0" y="0"/>
            <wp:positionH relativeFrom="column">
              <wp:posOffset>-716280</wp:posOffset>
            </wp:positionH>
            <wp:positionV relativeFrom="paragraph">
              <wp:posOffset>0</wp:posOffset>
            </wp:positionV>
            <wp:extent cx="10201275" cy="5313680"/>
            <wp:effectExtent l="0" t="0" r="9525" b="1270"/>
            <wp:wrapTight wrapText="bothSides">
              <wp:wrapPolygon edited="0">
                <wp:start x="0" y="0"/>
                <wp:lineTo x="0" y="21528"/>
                <wp:lineTo x="21580" y="21528"/>
                <wp:lineTo x="21580" y="0"/>
                <wp:lineTo x="0" y="0"/>
              </wp:wrapPolygon>
            </wp:wrapTight>
            <wp:docPr id="1240409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409444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28276" r="18584" b="12572"/>
                    <a:stretch/>
                  </pic:blipFill>
                  <pic:spPr bwMode="auto">
                    <a:xfrm>
                      <a:off x="0" y="0"/>
                      <a:ext cx="10201275" cy="531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059D7" w14:textId="77777777" w:rsidR="0084479F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แผนบริหารจัดการความเสี่ยงต่อการรับสินบน</w:t>
      </w:r>
      <w:r w:rsidRPr="0084479F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23727807" w14:textId="79736115" w:rsidR="0084479F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 w:rsidRPr="0084479F">
        <w:rPr>
          <w:rFonts w:ascii="TH SarabunIT๙" w:hAnsi="TH SarabunIT๙" w:cs="TH SarabunIT๙" w:hint="cs"/>
          <w:b/>
          <w:bCs/>
          <w:sz w:val="56"/>
          <w:szCs w:val="56"/>
          <w:cs/>
        </w:rPr>
        <w:t>ห้วยยอด ภ.จว.ตรัง</w:t>
      </w: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ประจำปีงบประมาณ </w:t>
      </w:r>
      <w:r w:rsidRPr="0084479F">
        <w:rPr>
          <w:rFonts w:ascii="TH SarabunIT๙" w:hAnsi="TH SarabunIT๙" w:cs="TH SarabunIT๙" w:hint="cs"/>
          <w:b/>
          <w:bCs/>
          <w:sz w:val="56"/>
          <w:szCs w:val="56"/>
          <w:cs/>
        </w:rPr>
        <w:t>พ.ศ.2568</w:t>
      </w:r>
    </w:p>
    <w:p w14:paraId="08827041" w14:textId="1ECC6CB1" w:rsidR="00161C12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</w:rPr>
        <w:t xml:space="preserve"> (3) </w:t>
      </w: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>งานจราจร</w:t>
      </w:r>
    </w:p>
    <w:p w14:paraId="7B8EB114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CC8861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6BB32C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D8FDEB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8E1DDC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C1EF8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2658E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63850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BF6DC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B40DB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CB5161" w14:textId="21C8E032" w:rsidR="00161C12" w:rsidRDefault="0084479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324DAA4B" wp14:editId="3329602F">
            <wp:simplePos x="0" y="0"/>
            <wp:positionH relativeFrom="page">
              <wp:posOffset>175260</wp:posOffset>
            </wp:positionH>
            <wp:positionV relativeFrom="paragraph">
              <wp:posOffset>0</wp:posOffset>
            </wp:positionV>
            <wp:extent cx="10294620" cy="3977640"/>
            <wp:effectExtent l="0" t="0" r="0" b="3810"/>
            <wp:wrapTight wrapText="bothSides">
              <wp:wrapPolygon edited="0">
                <wp:start x="0" y="0"/>
                <wp:lineTo x="0" y="21517"/>
                <wp:lineTo x="21544" y="21517"/>
                <wp:lineTo x="21544" y="0"/>
                <wp:lineTo x="0" y="0"/>
              </wp:wrapPolygon>
            </wp:wrapTight>
            <wp:docPr id="1442037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03717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42032" r="18498" b="14865"/>
                    <a:stretch/>
                  </pic:blipFill>
                  <pic:spPr bwMode="auto">
                    <a:xfrm>
                      <a:off x="0" y="0"/>
                      <a:ext cx="10294620" cy="397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C43DB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525F0B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AD6255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DB9212" w14:textId="59AB63DF" w:rsidR="00161C12" w:rsidRDefault="0084479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1F2354F4" wp14:editId="7A59B1A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98100" cy="5351145"/>
            <wp:effectExtent l="0" t="0" r="0" b="1905"/>
            <wp:wrapTight wrapText="bothSides">
              <wp:wrapPolygon edited="0">
                <wp:start x="0" y="0"/>
                <wp:lineTo x="0" y="21531"/>
                <wp:lineTo x="21546" y="21531"/>
                <wp:lineTo x="21546" y="0"/>
                <wp:lineTo x="0" y="0"/>
              </wp:wrapPolygon>
            </wp:wrapTight>
            <wp:docPr id="10670998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99835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23691" r="18326" b="16240"/>
                    <a:stretch/>
                  </pic:blipFill>
                  <pic:spPr bwMode="auto">
                    <a:xfrm>
                      <a:off x="0" y="0"/>
                      <a:ext cx="10198100" cy="53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69FFD" w14:textId="77777777" w:rsidR="0084479F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แผนบริหารจัดการความเสี่ยงต่อการรับสินบน</w:t>
      </w:r>
      <w:r w:rsidRPr="0084479F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5FE14BE0" w14:textId="59E95F16" w:rsidR="0084479F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 w:rsidRPr="0084479F">
        <w:rPr>
          <w:rFonts w:ascii="TH SarabunIT๙" w:hAnsi="TH SarabunIT๙" w:cs="TH SarabunIT๙" w:hint="cs"/>
          <w:b/>
          <w:bCs/>
          <w:sz w:val="56"/>
          <w:szCs w:val="56"/>
          <w:cs/>
        </w:rPr>
        <w:t>ห้วยยอด ภ.จว.ตรัง</w:t>
      </w: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ประจำปีงบประมาณ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พ.ศ.</w:t>
      </w:r>
      <w:r w:rsidRPr="0084479F">
        <w:rPr>
          <w:rFonts w:ascii="TH SarabunIT๙" w:hAnsi="TH SarabunIT๙" w:cs="TH SarabunIT๙"/>
          <w:b/>
          <w:bCs/>
          <w:sz w:val="56"/>
          <w:szCs w:val="56"/>
        </w:rPr>
        <w:t>2568</w:t>
      </w:r>
    </w:p>
    <w:p w14:paraId="21308E7F" w14:textId="7F46F2E6" w:rsidR="00161C12" w:rsidRPr="0084479F" w:rsidRDefault="0084479F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4479F">
        <w:rPr>
          <w:rFonts w:ascii="TH SarabunIT๙" w:hAnsi="TH SarabunIT๙" w:cs="TH SarabunIT๙"/>
          <w:b/>
          <w:bCs/>
          <w:sz w:val="56"/>
          <w:szCs w:val="56"/>
        </w:rPr>
        <w:t xml:space="preserve"> (4) </w:t>
      </w:r>
      <w:r w:rsidRPr="0084479F">
        <w:rPr>
          <w:rFonts w:ascii="TH SarabunIT๙" w:hAnsi="TH SarabunIT๙" w:cs="TH SarabunIT๙"/>
          <w:b/>
          <w:bCs/>
          <w:sz w:val="56"/>
          <w:szCs w:val="56"/>
          <w:cs/>
        </w:rPr>
        <w:t>งานสืบสวน</w:t>
      </w:r>
    </w:p>
    <w:p w14:paraId="0714D22F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8ECA48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A94660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152575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1F90BC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EFD76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6F838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8E5DF" w14:textId="77777777" w:rsidR="00161C12" w:rsidRDefault="00161C12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E89EFA4" w14:textId="77777777" w:rsidR="0084479F" w:rsidRDefault="0084479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85381" w14:textId="77777777" w:rsidR="0084479F" w:rsidRDefault="0084479F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A5A1C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7DB679" w14:textId="7D5FF5E3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0B425FF" wp14:editId="65690A16">
            <wp:simplePos x="0" y="0"/>
            <wp:positionH relativeFrom="margin">
              <wp:align>center</wp:align>
            </wp:positionH>
            <wp:positionV relativeFrom="paragraph">
              <wp:posOffset>612775</wp:posOffset>
            </wp:positionV>
            <wp:extent cx="10208895" cy="4714875"/>
            <wp:effectExtent l="0" t="0" r="1905" b="9525"/>
            <wp:wrapTight wrapText="bothSides">
              <wp:wrapPolygon edited="0">
                <wp:start x="0" y="0"/>
                <wp:lineTo x="0" y="21556"/>
                <wp:lineTo x="21564" y="21556"/>
                <wp:lineTo x="21564" y="0"/>
                <wp:lineTo x="0" y="0"/>
              </wp:wrapPolygon>
            </wp:wrapTight>
            <wp:docPr id="9212060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06016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30416" r="18413" b="16851"/>
                    <a:stretch/>
                  </pic:blipFill>
                  <pic:spPr bwMode="auto">
                    <a:xfrm>
                      <a:off x="0" y="0"/>
                      <a:ext cx="10208895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156E" w14:textId="77777777" w:rsidR="00B11355" w:rsidRP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11355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แผนบริหารจัดการความเสี่ยงต่อการรับสินบน</w:t>
      </w:r>
      <w:r w:rsidRPr="00B11355">
        <w:rPr>
          <w:rFonts w:ascii="TH SarabunIT๙" w:hAnsi="TH SarabunIT๙" w:cs="TH SarabunIT๙"/>
          <w:b/>
          <w:bCs/>
          <w:sz w:val="56"/>
          <w:szCs w:val="56"/>
        </w:rPr>
        <w:t xml:space="preserve"> </w:t>
      </w:r>
    </w:p>
    <w:p w14:paraId="6A0D8E97" w14:textId="252431AA" w:rsidR="00B11355" w:rsidRP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11355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 w:rsidRPr="00B11355">
        <w:rPr>
          <w:rFonts w:ascii="TH SarabunIT๙" w:hAnsi="TH SarabunIT๙" w:cs="TH SarabunIT๙" w:hint="cs"/>
          <w:b/>
          <w:bCs/>
          <w:sz w:val="56"/>
          <w:szCs w:val="56"/>
          <w:cs/>
        </w:rPr>
        <w:t>ห้วยยอด ภ.จว.ตรัง</w:t>
      </w:r>
      <w:r w:rsidRPr="00B11355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 ประจำปีงบประมาณ </w:t>
      </w:r>
      <w:r w:rsidRPr="00B11355">
        <w:rPr>
          <w:rFonts w:ascii="TH SarabunIT๙" w:hAnsi="TH SarabunIT๙" w:cs="TH SarabunIT๙" w:hint="cs"/>
          <w:b/>
          <w:bCs/>
          <w:sz w:val="56"/>
          <w:szCs w:val="56"/>
          <w:cs/>
        </w:rPr>
        <w:t>พ.ศ.2568</w:t>
      </w:r>
    </w:p>
    <w:p w14:paraId="1FD19E8F" w14:textId="3D686C3F" w:rsidR="0084479F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11355">
        <w:rPr>
          <w:rFonts w:ascii="TH SarabunIT๙" w:hAnsi="TH SarabunIT๙" w:cs="TH SarabunIT๙"/>
          <w:b/>
          <w:bCs/>
          <w:sz w:val="56"/>
          <w:szCs w:val="56"/>
        </w:rPr>
        <w:t xml:space="preserve"> (5) </w:t>
      </w:r>
      <w:r w:rsidRPr="00B11355">
        <w:rPr>
          <w:rFonts w:ascii="TH SarabunIT๙" w:hAnsi="TH SarabunIT๙" w:cs="TH SarabunIT๙"/>
          <w:b/>
          <w:bCs/>
          <w:sz w:val="56"/>
          <w:szCs w:val="56"/>
          <w:cs/>
        </w:rPr>
        <w:t>งานสอบสวน</w:t>
      </w:r>
    </w:p>
    <w:p w14:paraId="742AF90F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A8DB18D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66DF5C9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F6BA31F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7AD05CD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F3FAFF4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CFCEC26" w14:textId="77777777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43D334A" w14:textId="04F14C3B" w:rsidR="00B11355" w:rsidRDefault="00B11355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5E644662" wp14:editId="025C48D7">
            <wp:simplePos x="0" y="0"/>
            <wp:positionH relativeFrom="column">
              <wp:posOffset>-472440</wp:posOffset>
            </wp:positionH>
            <wp:positionV relativeFrom="paragraph">
              <wp:posOffset>680085</wp:posOffset>
            </wp:positionV>
            <wp:extent cx="10119995" cy="5039995"/>
            <wp:effectExtent l="0" t="0" r="0" b="8255"/>
            <wp:wrapTight wrapText="bothSides">
              <wp:wrapPolygon edited="0">
                <wp:start x="0" y="0"/>
                <wp:lineTo x="0" y="21554"/>
                <wp:lineTo x="21550" y="21554"/>
                <wp:lineTo x="21550" y="0"/>
                <wp:lineTo x="0" y="0"/>
              </wp:wrapPolygon>
            </wp:wrapTight>
            <wp:docPr id="14978128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12882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6" t="25678" r="18413" b="17463"/>
                    <a:stretch/>
                  </pic:blipFill>
                  <pic:spPr bwMode="auto">
                    <a:xfrm>
                      <a:off x="0" y="0"/>
                      <a:ext cx="10119995" cy="503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C0076" w14:textId="6AE0DF97" w:rsidR="00B11355" w:rsidRPr="00B11355" w:rsidRDefault="00DA29D7" w:rsidP="001C513C">
      <w:pPr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75585B"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4FECDC0E" wp14:editId="267F7D9F">
            <wp:simplePos x="0" y="0"/>
            <wp:positionH relativeFrom="column">
              <wp:posOffset>5684520</wp:posOffset>
            </wp:positionH>
            <wp:positionV relativeFrom="paragraph">
              <wp:posOffset>3642360</wp:posOffset>
            </wp:positionV>
            <wp:extent cx="657225" cy="190500"/>
            <wp:effectExtent l="0" t="0" r="9525" b="0"/>
            <wp:wrapTight wrapText="bothSides">
              <wp:wrapPolygon edited="0">
                <wp:start x="1878" y="0"/>
                <wp:lineTo x="0" y="6480"/>
                <wp:lineTo x="0" y="19440"/>
                <wp:lineTo x="1878" y="19440"/>
                <wp:lineTo x="6887" y="19440"/>
                <wp:lineTo x="21287" y="10800"/>
                <wp:lineTo x="21287" y="0"/>
                <wp:lineTo x="5635" y="0"/>
                <wp:lineTo x="1878" y="0"/>
              </wp:wrapPolygon>
            </wp:wrapTight>
            <wp:docPr id="15432007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1827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355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DE1362" wp14:editId="4D896166">
                <wp:simplePos x="0" y="0"/>
                <wp:positionH relativeFrom="column">
                  <wp:posOffset>4739640</wp:posOffset>
                </wp:positionH>
                <wp:positionV relativeFrom="paragraph">
                  <wp:posOffset>3316605</wp:posOffset>
                </wp:positionV>
                <wp:extent cx="4076700" cy="1379220"/>
                <wp:effectExtent l="0" t="0" r="0" b="0"/>
                <wp:wrapNone/>
                <wp:docPr id="5721341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8B3D7" w14:textId="77777777" w:rsidR="00B11355" w:rsidRPr="00E25B47" w:rsidRDefault="00B11355" w:rsidP="00B1135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</w:p>
                          <w:p w14:paraId="233828FB" w14:textId="77777777" w:rsidR="00B11355" w:rsidRPr="00E25B47" w:rsidRDefault="00B11355" w:rsidP="00B1135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พ.ต.อ.</w:t>
                            </w:r>
                          </w:p>
                          <w:p w14:paraId="3C88F1E9" w14:textId="699D16DC" w:rsidR="00B11355" w:rsidRDefault="00B11355" w:rsidP="00B1135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         ( </w:t>
                            </w:r>
                            <w:r w:rsidR="00DA29D7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สานิตย์ พลเพชร</w:t>
                            </w:r>
                            <w:r w:rsidRPr="00E25B4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4E18C3EC" w14:textId="01706C3A" w:rsidR="00B11355" w:rsidRPr="00E25B47" w:rsidRDefault="00B11355" w:rsidP="00B1135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ผกก.สภ.ห้วยยอด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E1362" id="_x0000_s1027" type="#_x0000_t202" style="position:absolute;left:0;text-align:left;margin-left:373.2pt;margin-top:261.15pt;width:321pt;height:108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" fillcolor="white [3201]" stroked="f" strokeweight=".5pt">
                <v:textbox>
                  <w:txbxContent>
                    <w:p w14:paraId="5E98B3D7" w14:textId="77777777" w:rsidR="00B11355" w:rsidRPr="00E25B47" w:rsidRDefault="00B11355" w:rsidP="00B1135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ลงชื่อ</w:t>
                      </w:r>
                    </w:p>
                    <w:p w14:paraId="233828FB" w14:textId="77777777" w:rsidR="00B11355" w:rsidRPr="00E25B47" w:rsidRDefault="00B11355" w:rsidP="00B1135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พ.ต.อ.</w:t>
                      </w:r>
                    </w:p>
                    <w:p w14:paraId="3C88F1E9" w14:textId="699D16DC" w:rsidR="00B11355" w:rsidRDefault="00B11355" w:rsidP="00B1135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         ( </w:t>
                      </w:r>
                      <w:r w:rsidR="00DA29D7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สานิตย์ พลเพชร</w:t>
                      </w:r>
                      <w:r w:rsidRPr="00E25B4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4E18C3EC" w14:textId="01706C3A" w:rsidR="00B11355" w:rsidRPr="00E25B47" w:rsidRDefault="00B11355" w:rsidP="00B1135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ผกก.สภ.ห้วยยอด</w:t>
                      </w:r>
                    </w:p>
                  </w:txbxContent>
                </v:textbox>
              </v:shape>
            </w:pict>
          </mc:Fallback>
        </mc:AlternateContent>
      </w:r>
      <w:r w:rsidR="00B11355">
        <w:rPr>
          <w:noProof/>
        </w:rPr>
        <w:drawing>
          <wp:anchor distT="0" distB="0" distL="114300" distR="114300" simplePos="0" relativeHeight="251683840" behindDoc="1" locked="0" layoutInCell="1" allowOverlap="1" wp14:anchorId="70831D3B" wp14:editId="4FEE86C3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10431780" cy="2255520"/>
            <wp:effectExtent l="0" t="0" r="7620" b="0"/>
            <wp:wrapTight wrapText="bothSides">
              <wp:wrapPolygon edited="0">
                <wp:start x="0" y="0"/>
                <wp:lineTo x="0" y="21345"/>
                <wp:lineTo x="21576" y="21345"/>
                <wp:lineTo x="21576" y="0"/>
                <wp:lineTo x="0" y="0"/>
              </wp:wrapPolygon>
            </wp:wrapTight>
            <wp:docPr id="1771478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47824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9" t="34849" r="18584" b="41001"/>
                    <a:stretch/>
                  </pic:blipFill>
                  <pic:spPr bwMode="auto">
                    <a:xfrm>
                      <a:off x="0" y="0"/>
                      <a:ext cx="104317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355" w:rsidRPr="00B11355" w:rsidSect="003741A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F63730"/>
    <w:multiLevelType w:val="hybridMultilevel"/>
    <w:tmpl w:val="7B4A60A8"/>
    <w:lvl w:ilvl="0" w:tplc="2638903A">
      <w:start w:val="1"/>
      <w:numFmt w:val="decimal"/>
      <w:lvlText w:val="(%1)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5450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B47"/>
    <w:rsid w:val="0003555F"/>
    <w:rsid w:val="000A763B"/>
    <w:rsid w:val="000E6872"/>
    <w:rsid w:val="00161C12"/>
    <w:rsid w:val="001C513C"/>
    <w:rsid w:val="00220BC5"/>
    <w:rsid w:val="002216BE"/>
    <w:rsid w:val="002829E3"/>
    <w:rsid w:val="003741A4"/>
    <w:rsid w:val="0084479F"/>
    <w:rsid w:val="00885B91"/>
    <w:rsid w:val="009E60CD"/>
    <w:rsid w:val="00B07D7F"/>
    <w:rsid w:val="00B11355"/>
    <w:rsid w:val="00B709A7"/>
    <w:rsid w:val="00BE38F4"/>
    <w:rsid w:val="00C3003B"/>
    <w:rsid w:val="00DA29D7"/>
    <w:rsid w:val="00E25B47"/>
    <w:rsid w:val="00FF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71754"/>
  <w15:chartTrackingRefBased/>
  <w15:docId w15:val="{9D0CAD04-6151-4123-95A9-3904B202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5B47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5B47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5B47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5B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5B4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5B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5B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5B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5B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5B47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25B47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5B47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5B47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5B47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5B4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5B47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5B4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5B4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5B47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25B47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25B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25B47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25B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25B4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5B4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5B47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5B4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25B47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E25B47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2025-02-22T00:17:00Z</dcterms:created>
  <dcterms:modified xsi:type="dcterms:W3CDTF">2025-03-18T10:26:00Z</dcterms:modified>
</cp:coreProperties>
</file>