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4198" w14:textId="2241EA69" w:rsidR="00AE42E1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0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322BA8E9" wp14:editId="497CB0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219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139" y="21346"/>
                <wp:lineTo x="21139" y="0"/>
                <wp:lineTo x="0" y="0"/>
              </wp:wrapPolygon>
            </wp:wrapTight>
            <wp:docPr id="37473951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FCA0D8" w14:textId="77777777" w:rsidR="00AE42E1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204B07" w14:textId="77777777" w:rsidR="00746008" w:rsidRDefault="00746008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E95F13" w14:textId="77777777" w:rsidR="00746008" w:rsidRDefault="00746008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D7DECF" w14:textId="77777777" w:rsidR="00746008" w:rsidRDefault="00746008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CD3392" w14:textId="4F8852A8" w:rsidR="00AE42E1" w:rsidRPr="00F822D9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ประกาศสถานีตำรวจภูธรห้วยยอด</w:t>
      </w:r>
    </w:p>
    <w:p w14:paraId="6D402939" w14:textId="7E5D3342" w:rsidR="00AE42E1" w:rsidRPr="00F822D9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ประกาศผู้ชนะการเสนอราคา ซื้อวัสดุเชื้อเพลิงและหล่อลื่น ห้วงระยะเวลาวันที่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008F">
        <w:rPr>
          <w:rFonts w:ascii="TH SarabunIT๙" w:hAnsi="TH SarabunIT๙" w:cs="TH SarabunIT๙" w:hint="cs"/>
          <w:b/>
          <w:bCs/>
          <w:sz w:val="32"/>
          <w:szCs w:val="32"/>
          <w:cs/>
        </w:rPr>
        <w:t>29 มีนาคม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 ของสถานีตำรวจภูธรห้วยยอด โดยวิธีเฉพาะเจาะจง</w:t>
      </w:r>
    </w:p>
    <w:p w14:paraId="517A70F5" w14:textId="77777777" w:rsidR="00AE42E1" w:rsidRPr="00F822D9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22D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</w:t>
      </w:r>
    </w:p>
    <w:p w14:paraId="614C4D94" w14:textId="6EBB2AEB" w:rsidR="00AE42E1" w:rsidRDefault="00AE42E1" w:rsidP="00AE42E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ตามที่สถานีตำรวจภูธรห้วยยอด จังหวัดตรัง สำนักงานตำรวจแห่งชาติ ได้มีโครงการ ซื้อวัสดุเชื้อเพลิงและหล่อลื่น ห้วงระยะเวลาระหว่างวันที่ </w:t>
      </w:r>
      <w:r w:rsidR="00D000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D0008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D000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29 มีนาคม 2568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ของสถานีตำรวจภูธรห้วยยอด โดยวิธีเฉพาะเจาะจง นั้น</w:t>
      </w:r>
    </w:p>
    <w:p w14:paraId="47491A28" w14:textId="562CABFD" w:rsidR="00AE42E1" w:rsidRDefault="00AE42E1" w:rsidP="00AE42E1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 </w:t>
      </w:r>
      <w:r w:rsidR="00D000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D0008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D000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29 มีนาคม 2568 </w:t>
      </w:r>
      <w:r w:rsidR="00D00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ของสถานีตำรวจภูธรห้วยยอด จำนวน 1 งาน ผู้ได้รับการคัดเลือก ได้แก่ ห้างหุ้นส่วนจำกัดเจริญพงศ์ปิโตรเลียม โดยเสนอราคา 20</w:t>
      </w:r>
      <w:r>
        <w:rPr>
          <w:rFonts w:ascii="TH SarabunIT๙" w:hAnsi="TH SarabunIT๙" w:cs="TH SarabunIT๙"/>
          <w:sz w:val="32"/>
          <w:szCs w:val="32"/>
        </w:rPr>
        <w:t>5,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( สองแสนห้าพันบาทถ้วน  ) ซึ่งเป็นราคารวมภาษีมูลค่าเพิ่มแล้ว และค่าใช้จ่ายอื่นๆ ทั้งปวง</w:t>
      </w:r>
    </w:p>
    <w:p w14:paraId="5A7D3FE1" w14:textId="14492A0B" w:rsidR="00AE42E1" w:rsidRDefault="00AE42E1" w:rsidP="00AE42E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06269A">
        <w:rPr>
          <w:rFonts w:ascii="TH SarabunIT๙" w:hAnsi="TH SarabunIT๙" w:cs="TH SarabunIT๙" w:hint="cs"/>
          <w:sz w:val="32"/>
          <w:szCs w:val="32"/>
          <w:cs/>
        </w:rPr>
        <w:t>1 มีนาคม</w:t>
      </w:r>
      <w:r w:rsidR="00D0008F">
        <w:rPr>
          <w:rFonts w:ascii="TH SarabunIT๙" w:hAnsi="TH SarabunIT๙" w:cs="TH SarabunIT๙" w:hint="cs"/>
          <w:sz w:val="32"/>
          <w:szCs w:val="32"/>
          <w:cs/>
        </w:rPr>
        <w:t xml:space="preserve"> พ.ศ.2568</w:t>
      </w:r>
    </w:p>
    <w:p w14:paraId="1208824B" w14:textId="3932037F" w:rsidR="00AE42E1" w:rsidRPr="00F822D9" w:rsidRDefault="00AE42E1" w:rsidP="00AE42E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B7B2BC5" w14:textId="77777777" w:rsidR="00AE42E1" w:rsidRDefault="00AE42E1" w:rsidP="00AE42E1">
      <w:pPr>
        <w:rPr>
          <w:rFonts w:ascii="TH SarabunIT๙" w:hAnsi="TH SarabunIT๙" w:cs="TH SarabunIT๙"/>
          <w:sz w:val="32"/>
          <w:szCs w:val="32"/>
        </w:rPr>
      </w:pPr>
    </w:p>
    <w:p w14:paraId="6F4B0B11" w14:textId="6C03F666" w:rsidR="00AE42E1" w:rsidRPr="00F822D9" w:rsidRDefault="00D0008F" w:rsidP="00AE42E1">
      <w:pPr>
        <w:rPr>
          <w:rFonts w:ascii="TH SarabunIT๙" w:hAnsi="TH SarabunIT๙" w:cs="TH SarabunIT๙"/>
          <w:sz w:val="32"/>
          <w:szCs w:val="32"/>
        </w:rPr>
      </w:pPr>
      <w:r w:rsidRPr="0075585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3C1A5AD" wp14:editId="2C635825">
            <wp:simplePos x="0" y="0"/>
            <wp:positionH relativeFrom="column">
              <wp:posOffset>3543300</wp:posOffset>
            </wp:positionH>
            <wp:positionV relativeFrom="paragraph">
              <wp:posOffset>8890</wp:posOffset>
            </wp:positionV>
            <wp:extent cx="657225" cy="190500"/>
            <wp:effectExtent l="0" t="0" r="9525" b="0"/>
            <wp:wrapTight wrapText="bothSides">
              <wp:wrapPolygon edited="0">
                <wp:start x="1878" y="0"/>
                <wp:lineTo x="0" y="6480"/>
                <wp:lineTo x="0" y="19440"/>
                <wp:lineTo x="1878" y="19440"/>
                <wp:lineTo x="6887" y="19440"/>
                <wp:lineTo x="21287" y="10800"/>
                <wp:lineTo x="21287" y="0"/>
                <wp:lineTo x="5635" y="0"/>
                <wp:lineTo x="1878" y="0"/>
              </wp:wrapPolygon>
            </wp:wrapTight>
            <wp:docPr id="12758182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1827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2E1" w:rsidRPr="00F822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AE42E1">
        <w:rPr>
          <w:rFonts w:ascii="TH SarabunIT๙" w:hAnsi="TH SarabunIT๙" w:cs="TH SarabunIT๙" w:hint="cs"/>
          <w:sz w:val="32"/>
          <w:szCs w:val="32"/>
          <w:cs/>
        </w:rPr>
        <w:tab/>
      </w:r>
      <w:r w:rsidR="00AE42E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พันตำรวจเอก</w:t>
      </w:r>
    </w:p>
    <w:p w14:paraId="2CF47799" w14:textId="544E58BB" w:rsidR="00AE42E1" w:rsidRDefault="00AE42E1" w:rsidP="00AE42E1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F822D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008F">
        <w:rPr>
          <w:rFonts w:ascii="TH SarabunIT๙" w:hAnsi="TH SarabunIT๙" w:cs="TH SarabunIT๙" w:hint="cs"/>
          <w:sz w:val="32"/>
          <w:szCs w:val="32"/>
          <w:cs/>
        </w:rPr>
        <w:t>สานิตย์ พลเพชร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2D9">
        <w:rPr>
          <w:rFonts w:ascii="TH SarabunIT๙" w:hAnsi="TH SarabunIT๙" w:cs="TH SarabunIT๙"/>
          <w:sz w:val="32"/>
          <w:szCs w:val="32"/>
          <w:cs/>
        </w:rPr>
        <w:t>)</w:t>
      </w:r>
    </w:p>
    <w:p w14:paraId="399CFC21" w14:textId="40ADF104" w:rsidR="00AE42E1" w:rsidRDefault="00AE42E1" w:rsidP="00AE42E1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ผู้กำกับการสถานีตำรวจภูธรห้วยยอด</w:t>
      </w:r>
    </w:p>
    <w:p w14:paraId="5F49C0C6" w14:textId="6EAA9C7A" w:rsidR="00C3003B" w:rsidRDefault="00C3003B"/>
    <w:sectPr w:rsidR="00C3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1"/>
    <w:rsid w:val="0006269A"/>
    <w:rsid w:val="00100AAD"/>
    <w:rsid w:val="005A49C8"/>
    <w:rsid w:val="00746008"/>
    <w:rsid w:val="008A6C3B"/>
    <w:rsid w:val="00AE42E1"/>
    <w:rsid w:val="00B866D9"/>
    <w:rsid w:val="00C3003B"/>
    <w:rsid w:val="00D0008F"/>
    <w:rsid w:val="00E0670C"/>
    <w:rsid w:val="00E20A1D"/>
    <w:rsid w:val="00F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9BFD"/>
  <w15:chartTrackingRefBased/>
  <w15:docId w15:val="{5370DE8C-27C3-46AD-A21E-23B4D202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E1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2E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E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2E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2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E42E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E42E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E42E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E42E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E42E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E42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E42E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E42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E4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2E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E42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E42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E42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E4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E4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2E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2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E42E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E42E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2025-03-18T00:43:00Z</dcterms:created>
  <dcterms:modified xsi:type="dcterms:W3CDTF">2025-04-08T06:00:00Z</dcterms:modified>
</cp:coreProperties>
</file>